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A218" w14:textId="77777777" w:rsid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B54AFB" w14:textId="7788DE14" w:rsidR="00736EEC" w:rsidRPr="00736EEC" w:rsidRDefault="00A43F2A" w:rsidP="00A43F2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Čínsko-český obchodní summit se bude konat v Brně 6. října. 2025</w:t>
      </w:r>
    </w:p>
    <w:p w14:paraId="4E9E13C8" w14:textId="330A6BD5" w:rsidR="00A43F2A" w:rsidRPr="00A43F2A" w:rsidRDefault="00A43F2A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i/>
          <w:iCs/>
          <w:sz w:val="24"/>
          <w:szCs w:val="24"/>
        </w:rPr>
        <w:t>Čínsko-český obchodní summit se uskuteční</w:t>
      </w:r>
      <w:r w:rsidRPr="00A43F2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43F2A">
        <w:rPr>
          <w:rFonts w:ascii="Times New Roman" w:hAnsi="Times New Roman" w:cs="Times New Roman"/>
          <w:sz w:val="24"/>
          <w:szCs w:val="24"/>
        </w:rPr>
        <w:t>Kongresáku</w:t>
      </w:r>
      <w:proofErr w:type="spellEnd"/>
      <w:r w:rsidRPr="00A43F2A">
        <w:rPr>
          <w:rFonts w:ascii="Times New Roman" w:hAnsi="Times New Roman" w:cs="Times New Roman"/>
          <w:sz w:val="24"/>
          <w:szCs w:val="24"/>
        </w:rPr>
        <w:t xml:space="preserve"> v Brně 6. října, v předvečer 66. Mezinárodního průmyslového veletrhu MSV, aby pomohl podnikatelům z Česka a zemí střední a východní Evropy prozkoumat obchodní a investiční příležitosti v strojírenském průmyslu s čínskými protějšky.</w:t>
      </w:r>
    </w:p>
    <w:p w14:paraId="71B1D0C6" w14:textId="2B148E26" w:rsidR="000D408F" w:rsidRPr="00A43F2A" w:rsidRDefault="00A43F2A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2A">
        <w:rPr>
          <w:rFonts w:ascii="Times New Roman" w:hAnsi="Times New Roman" w:cs="Times New Roman"/>
          <w:sz w:val="24"/>
          <w:szCs w:val="24"/>
        </w:rPr>
        <w:t xml:space="preserve">Summit hostí Čínská ambasáda v České republice a Ministerstvo průmyslu a obchodu České republiky, a spoluorganizují Česká obchodní inspekce, Svaz průmyslu a dopravy ČR, Hospodářská komora České republiky, Asociace inženýrské techniky, Krajská hospodářská komora pro jižní Moravu, Hospodářská komora Brno, Asociace podniků investujících do Číny v České republice, CCPIT strojírenský </w:t>
      </w:r>
      <w:proofErr w:type="spellStart"/>
      <w:r w:rsidRPr="00A43F2A">
        <w:rPr>
          <w:rFonts w:ascii="Times New Roman" w:hAnsi="Times New Roman" w:cs="Times New Roman"/>
          <w:sz w:val="24"/>
          <w:szCs w:val="24"/>
        </w:rPr>
        <w:t>subvýbor</w:t>
      </w:r>
      <w:proofErr w:type="spellEnd"/>
      <w:r w:rsidRPr="00A43F2A">
        <w:rPr>
          <w:rFonts w:ascii="Times New Roman" w:hAnsi="Times New Roman" w:cs="Times New Roman"/>
          <w:sz w:val="24"/>
          <w:szCs w:val="24"/>
        </w:rPr>
        <w:t xml:space="preserve">, Oddělení obchodu provincie </w:t>
      </w:r>
      <w:proofErr w:type="spellStart"/>
      <w:r w:rsidRPr="00A43F2A">
        <w:rPr>
          <w:rFonts w:ascii="Times New Roman" w:hAnsi="Times New Roman" w:cs="Times New Roman"/>
          <w:sz w:val="24"/>
          <w:szCs w:val="24"/>
        </w:rPr>
        <w:t>Zhejiang</w:t>
      </w:r>
      <w:proofErr w:type="spellEnd"/>
      <w:r w:rsidRPr="00A43F2A">
        <w:rPr>
          <w:rFonts w:ascii="Times New Roman" w:hAnsi="Times New Roman" w:cs="Times New Roman"/>
          <w:sz w:val="24"/>
          <w:szCs w:val="24"/>
        </w:rPr>
        <w:t xml:space="preserve">, CMEC International </w:t>
      </w:r>
      <w:proofErr w:type="spellStart"/>
      <w:r w:rsidRPr="00A43F2A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A43F2A">
        <w:rPr>
          <w:rFonts w:ascii="Times New Roman" w:hAnsi="Times New Roman" w:cs="Times New Roman"/>
          <w:sz w:val="24"/>
          <w:szCs w:val="24"/>
        </w:rPr>
        <w:t xml:space="preserve"> Co. Ltd.</w:t>
      </w:r>
    </w:p>
    <w:p w14:paraId="39662D7B" w14:textId="72077B98" w:rsidR="00A43F2A" w:rsidRPr="00A43F2A" w:rsidRDefault="00A43F2A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2A">
        <w:rPr>
          <w:rFonts w:ascii="Times New Roman" w:hAnsi="Times New Roman" w:cs="Times New Roman"/>
          <w:sz w:val="24"/>
          <w:szCs w:val="24"/>
        </w:rPr>
        <w:t xml:space="preserve">Delegace více než 60 čínských vystavovatelů, která představuje největší zahraniční delegaci na MSV a širokou škálu strojírenských segmentů, jako jsou stroje a nástroje pro zpracování kovů a tvářecí stroje, materiály a komponenty pro strojírenství, plasty, gumu a kompozity, hydraulické a pneumatické pohony, energetiku, slévárenství, svařování atd., se zúčastní summitu. Členové delegace mají zájem nejen o rozšíření trhů a rozvoj distribučních sítí, ale také hledají příležitosti pro nákup a investice. Program summitu zahrnuje úvodní proslovy vládních a průmyslových lídrů, odborné panelové diskuze o vyhlídkách podnikatelského prostředí a úspěšné příběhy o tom, jak využít příležitosti mezi druhou největší ekonomikou, vedoucí výrobní ekonomikou, a oblastí, kde má strojírenství a technologická základna světové renomé. Během akce budou také zorganizovány osobní obchodní </w:t>
      </w:r>
      <w:proofErr w:type="spellStart"/>
      <w:r w:rsidRPr="00A43F2A">
        <w:rPr>
          <w:rFonts w:ascii="Times New Roman" w:hAnsi="Times New Roman" w:cs="Times New Roman"/>
          <w:sz w:val="24"/>
          <w:szCs w:val="24"/>
        </w:rPr>
        <w:t>networky</w:t>
      </w:r>
      <w:proofErr w:type="spellEnd"/>
      <w:r w:rsidRPr="00A43F2A">
        <w:rPr>
          <w:rFonts w:ascii="Times New Roman" w:hAnsi="Times New Roman" w:cs="Times New Roman"/>
          <w:sz w:val="24"/>
          <w:szCs w:val="24"/>
        </w:rPr>
        <w:t>. Jako jedna z nejdynamičtěji se rozvíjejících větví.</w:t>
      </w:r>
    </w:p>
    <w:p w14:paraId="18BC0C4D" w14:textId="0E9A5909" w:rsidR="00A43F2A" w:rsidRDefault="00A43F2A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2A">
        <w:rPr>
          <w:rFonts w:ascii="Times New Roman" w:hAnsi="Times New Roman" w:cs="Times New Roman"/>
          <w:sz w:val="24"/>
          <w:szCs w:val="24"/>
        </w:rPr>
        <w:t>Jako jedna z nejdynamičtějších velkých ekonomik na světě má Čína jedinečné výhody v oblasti výroby strojů a výzkumu a vývoje technologií, a zároveň představuje obrovský růstový potenciál pro kvalitní průmyslové výrobky. Čínské společnosti mají dlouhou historii spolupráce s českými a podniky zemí střední a východní Evropy a jsou připraveny pokračovat v partnerství a vytyčit novou cestu v době digitalizace a nízkouhlíkového rozvoje.</w:t>
      </w:r>
    </w:p>
    <w:p w14:paraId="52D52074" w14:textId="77777777" w:rsid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AC4D7" w14:textId="77777777" w:rsid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7B48D" w14:textId="77777777" w:rsid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74317" w14:textId="566E3DDA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14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736EEC">
        <w:rPr>
          <w:rFonts w:ascii="Times New Roman" w:hAnsi="Times New Roman" w:cs="Times New Roman"/>
          <w:sz w:val="24"/>
          <w:szCs w:val="24"/>
        </w:rPr>
        <w:t xml:space="preserve"> 6. října 2025</w:t>
      </w:r>
    </w:p>
    <w:p w14:paraId="11F10550" w14:textId="77777777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14">
        <w:rPr>
          <w:rFonts w:ascii="Times New Roman" w:hAnsi="Times New Roman" w:cs="Times New Roman"/>
          <w:b/>
          <w:bCs/>
          <w:sz w:val="24"/>
          <w:szCs w:val="24"/>
        </w:rPr>
        <w:t>Místo konání:</w:t>
      </w:r>
      <w:r w:rsidRPr="0073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EC">
        <w:rPr>
          <w:rFonts w:ascii="Times New Roman" w:hAnsi="Times New Roman" w:cs="Times New Roman"/>
          <w:sz w:val="24"/>
          <w:szCs w:val="24"/>
        </w:rPr>
        <w:t>Kongresák</w:t>
      </w:r>
      <w:proofErr w:type="spellEnd"/>
      <w:r w:rsidRPr="00736E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6EEC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736EEC">
        <w:rPr>
          <w:rFonts w:ascii="Times New Roman" w:hAnsi="Times New Roman" w:cs="Times New Roman"/>
          <w:sz w:val="24"/>
          <w:szCs w:val="24"/>
        </w:rPr>
        <w:t xml:space="preserve"> (Hlinky 487/35, Brno) </w:t>
      </w:r>
    </w:p>
    <w:p w14:paraId="45A1009A" w14:textId="77777777" w:rsid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0C9AA" w14:textId="3BA86114" w:rsidR="00736EEC" w:rsidRPr="00512314" w:rsidRDefault="00736EEC" w:rsidP="00A43F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314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</w:p>
    <w:p w14:paraId="4838F14E" w14:textId="77777777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sz w:val="24"/>
          <w:szCs w:val="24"/>
        </w:rPr>
        <w:t>15:30 – 16:00 Registrace</w:t>
      </w:r>
    </w:p>
    <w:p w14:paraId="2560E7EB" w14:textId="77777777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sz w:val="24"/>
          <w:szCs w:val="24"/>
        </w:rPr>
        <w:t>16:00 - 16:30 Úvodní proslovy</w:t>
      </w:r>
    </w:p>
    <w:p w14:paraId="574D5C58" w14:textId="77777777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sz w:val="24"/>
          <w:szCs w:val="24"/>
        </w:rPr>
        <w:t>16:30 – 18:00 Panelová diskuse</w:t>
      </w:r>
    </w:p>
    <w:p w14:paraId="2018BB6C" w14:textId="77777777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sz w:val="24"/>
          <w:szCs w:val="24"/>
        </w:rPr>
        <w:t>18:00 – 18:30 Prezentace firem</w:t>
      </w:r>
    </w:p>
    <w:p w14:paraId="204FDAE0" w14:textId="77777777" w:rsid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sz w:val="24"/>
          <w:szCs w:val="24"/>
        </w:rPr>
        <w:t xml:space="preserve">18:30 – 20:00 Obchodní networking a recepce </w:t>
      </w:r>
    </w:p>
    <w:p w14:paraId="473DD36E" w14:textId="77777777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95378" w14:textId="77777777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sz w:val="24"/>
          <w:szCs w:val="24"/>
        </w:rPr>
        <w:t xml:space="preserve">Pořadatelé: Krajská hospodářská komora Jihomoravského kraje, Brněnská komora obchodu a průmyslu, Svaz průmyslu a dopravy České republiky, Ministerstvo průmyslu a obchodu, Čínská ambasáda v České republice. </w:t>
      </w:r>
    </w:p>
    <w:p w14:paraId="4285E2DE" w14:textId="3153D115" w:rsidR="00736EEC" w:rsidRPr="00736EEC" w:rsidRDefault="00736EEC" w:rsidP="00A43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EC">
        <w:rPr>
          <w:rFonts w:ascii="Times New Roman" w:hAnsi="Times New Roman" w:cs="Times New Roman"/>
          <w:sz w:val="24"/>
          <w:szCs w:val="24"/>
        </w:rPr>
        <w:t xml:space="preserve">Pro více informací o summitu a čínské obchodní delegaci, prosím klikněte </w:t>
      </w:r>
      <w:r w:rsidRPr="00EC19FB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zde</w:t>
      </w:r>
      <w:r w:rsidRPr="00736EEC">
        <w:rPr>
          <w:rFonts w:ascii="Times New Roman" w:hAnsi="Times New Roman" w:cs="Times New Roman"/>
          <w:sz w:val="24"/>
          <w:szCs w:val="24"/>
        </w:rPr>
        <w:t xml:space="preserve">. Pro registraci prosím zašlete registrační formulář na </w:t>
      </w:r>
      <w:hyperlink r:id="rId6" w:history="1">
        <w:r w:rsidRPr="000B23EA">
          <w:rPr>
            <w:rStyle w:val="Hypertextovodkaz"/>
            <w:rFonts w:ascii="Times New Roman" w:hAnsi="Times New Roman" w:cs="Times New Roman"/>
            <w:sz w:val="24"/>
            <w:szCs w:val="24"/>
          </w:rPr>
          <w:t>cz@mofcom.gov.cn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EEC">
        <w:rPr>
          <w:rFonts w:ascii="Times New Roman" w:hAnsi="Times New Roman" w:cs="Times New Roman"/>
          <w:sz w:val="24"/>
          <w:szCs w:val="24"/>
        </w:rPr>
        <w:t>do 26. září 2025.</w:t>
      </w:r>
    </w:p>
    <w:sectPr w:rsidR="00736EEC" w:rsidRPr="00736E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DA9C2" w14:textId="77777777" w:rsidR="00736EEC" w:rsidRDefault="00736EEC" w:rsidP="00736EEC">
      <w:pPr>
        <w:spacing w:after="0" w:line="240" w:lineRule="auto"/>
      </w:pPr>
      <w:r>
        <w:separator/>
      </w:r>
    </w:p>
  </w:endnote>
  <w:endnote w:type="continuationSeparator" w:id="0">
    <w:p w14:paraId="0D788268" w14:textId="77777777" w:rsidR="00736EEC" w:rsidRDefault="00736EEC" w:rsidP="0073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EBEF" w14:textId="35F4F88F" w:rsidR="00736EEC" w:rsidRDefault="00736EEC" w:rsidP="00736EEC">
    <w:pPr>
      <w:pStyle w:val="Zpat"/>
      <w:tabs>
        <w:tab w:val="clear" w:pos="9072"/>
        <w:tab w:val="left" w:pos="7260"/>
      </w:tabs>
    </w:pPr>
    <w:r>
      <w:rPr>
        <w:noProof/>
      </w:rPr>
      <w:drawing>
        <wp:inline distT="0" distB="0" distL="0" distR="0" wp14:anchorId="3F0BD5BC" wp14:editId="429D036D">
          <wp:extent cx="1871041" cy="571500"/>
          <wp:effectExtent l="0" t="0" r="0" b="0"/>
          <wp:docPr id="543622217" name="Obrázek 1" descr="Svaz průmyslu a dopravy ČR - Zaměstnaný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az průmyslu a dopravy ČR - Zaměstnaný reg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310" cy="5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576FD0FE" wp14:editId="0C261CDE">
          <wp:extent cx="1545590" cy="825268"/>
          <wp:effectExtent l="0" t="0" r="0" b="0"/>
          <wp:docPr id="12298244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525" cy="843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1F0492A" wp14:editId="4040520D">
          <wp:extent cx="789260" cy="862600"/>
          <wp:effectExtent l="0" t="0" r="0" b="0"/>
          <wp:docPr id="56465779" name="Obrázek 3" descr="Čína znak — Stock Fotografie © speedfighter17 #3708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Čína znak — Stock Fotografie © speedfighter17 #370826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36" cy="89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F102" w14:textId="77777777" w:rsidR="00736EEC" w:rsidRDefault="00736EEC" w:rsidP="00736EEC">
      <w:pPr>
        <w:spacing w:after="0" w:line="240" w:lineRule="auto"/>
      </w:pPr>
      <w:r>
        <w:separator/>
      </w:r>
    </w:p>
  </w:footnote>
  <w:footnote w:type="continuationSeparator" w:id="0">
    <w:p w14:paraId="379A1F50" w14:textId="77777777" w:rsidR="00736EEC" w:rsidRDefault="00736EEC" w:rsidP="0073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A331" w14:textId="58CA68B1" w:rsidR="00736EEC" w:rsidRDefault="00736EEC" w:rsidP="00736EEC">
    <w:pPr>
      <w:pStyle w:val="Zhlav"/>
      <w:tabs>
        <w:tab w:val="clear" w:pos="4536"/>
        <w:tab w:val="clear" w:pos="9072"/>
        <w:tab w:val="left" w:pos="520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EA8CD6A" wp14:editId="56BEA39C">
          <wp:simplePos x="0" y="0"/>
          <wp:positionH relativeFrom="column">
            <wp:posOffset>3133725</wp:posOffset>
          </wp:positionH>
          <wp:positionV relativeFrom="paragraph">
            <wp:posOffset>-280035</wp:posOffset>
          </wp:positionV>
          <wp:extent cx="2349500" cy="720725"/>
          <wp:effectExtent l="0" t="0" r="0" b="3175"/>
          <wp:wrapTopAndBottom/>
          <wp:docPr id="796752836" name="Obrázek 2" descr="Obsah obrázku text, logo, Písm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52836" name="Obrázek 2" descr="Obsah obrázku text, logo, Písmo, symbol&#10;&#10;Obsah generovaný pomocí AI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58A99F" wp14:editId="278543BF">
          <wp:simplePos x="0" y="0"/>
          <wp:positionH relativeFrom="margin">
            <wp:posOffset>-285750</wp:posOffset>
          </wp:positionH>
          <wp:positionV relativeFrom="paragraph">
            <wp:posOffset>-257810</wp:posOffset>
          </wp:positionV>
          <wp:extent cx="2276475" cy="698500"/>
          <wp:effectExtent l="0" t="0" r="9525" b="6350"/>
          <wp:wrapNone/>
          <wp:docPr id="602085275" name="Obrázek 2" descr="Obsah obrázku text, Písmo, log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08253" name="Obrázek 2" descr="Obsah obrázku text, Písmo, logo, symbol&#10;&#10;Obsah generovaný pomocí AI může být nesprávný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7" r="5725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2A"/>
    <w:rsid w:val="000D408F"/>
    <w:rsid w:val="00512314"/>
    <w:rsid w:val="006078DB"/>
    <w:rsid w:val="00736EEC"/>
    <w:rsid w:val="007902CD"/>
    <w:rsid w:val="0080577B"/>
    <w:rsid w:val="008B1906"/>
    <w:rsid w:val="00A43F2A"/>
    <w:rsid w:val="00EC19FB"/>
    <w:rsid w:val="00F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A75BD"/>
  <w15:chartTrackingRefBased/>
  <w15:docId w15:val="{D89D4568-70B3-4035-AD24-6339E55D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3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3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3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3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3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3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3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3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3F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3F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3F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3F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3F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3F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3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3F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3F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3F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3F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3F2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36E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6EE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6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EEC"/>
  </w:style>
  <w:style w:type="paragraph" w:styleId="Zpat">
    <w:name w:val="footer"/>
    <w:basedOn w:val="Normln"/>
    <w:link w:val="ZpatChar"/>
    <w:uiPriority w:val="99"/>
    <w:unhideWhenUsed/>
    <w:rsid w:val="00736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@mofcom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KHKJM</dc:creator>
  <cp:keywords/>
  <dc:description/>
  <cp:lastModifiedBy>Projekty KHKJM</cp:lastModifiedBy>
  <cp:revision>2</cp:revision>
  <dcterms:created xsi:type="dcterms:W3CDTF">2025-09-08T13:03:00Z</dcterms:created>
  <dcterms:modified xsi:type="dcterms:W3CDTF">2025-09-09T05:39:00Z</dcterms:modified>
</cp:coreProperties>
</file>